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D7" w:rsidRPr="00300B09" w:rsidRDefault="002055D7" w:rsidP="0061695F">
      <w:pPr>
        <w:spacing w:after="240"/>
        <w:rPr>
          <w:rFonts w:ascii="Arial" w:hAnsi="Arial" w:cs="Arial"/>
        </w:rPr>
      </w:pPr>
    </w:p>
    <w:p w:rsidR="0061695F" w:rsidRPr="00F70C66" w:rsidRDefault="0061695F" w:rsidP="0061695F">
      <w:pPr>
        <w:spacing w:line="360" w:lineRule="exact"/>
        <w:rPr>
          <w:rFonts w:ascii="Arial" w:hAnsi="Arial" w:cs="Arial"/>
          <w:i/>
          <w:sz w:val="20"/>
          <w:szCs w:val="20"/>
        </w:rPr>
      </w:pPr>
      <w:r>
        <w:rPr>
          <w:rFonts w:ascii="Arial" w:hAnsi="Arial" w:cs="Arial"/>
          <w:i/>
          <w:sz w:val="20"/>
          <w:szCs w:val="20"/>
        </w:rPr>
        <w:t>Bitte in Druckbuchstaben ausfüllen!</w:t>
      </w:r>
    </w:p>
    <w:tbl>
      <w:tblPr>
        <w:tblStyle w:val="Tabellenraster"/>
        <w:tblW w:w="0" w:type="auto"/>
        <w:tblLook w:val="04A0" w:firstRow="1" w:lastRow="0" w:firstColumn="1" w:lastColumn="0" w:noHBand="0" w:noVBand="1"/>
      </w:tblPr>
      <w:tblGrid>
        <w:gridCol w:w="3190"/>
        <w:gridCol w:w="3190"/>
        <w:gridCol w:w="3191"/>
      </w:tblGrid>
      <w:tr w:rsidR="0061695F" w:rsidRPr="003F310A" w:rsidTr="00FB70E4">
        <w:tc>
          <w:tcPr>
            <w:tcW w:w="3190" w:type="dxa"/>
          </w:tcPr>
          <w:p w:rsidR="0061695F" w:rsidRPr="003F310A" w:rsidRDefault="0061695F" w:rsidP="00FB70E4">
            <w:pPr>
              <w:spacing w:line="360" w:lineRule="exact"/>
              <w:rPr>
                <w:rFonts w:ascii="Arial" w:hAnsi="Arial" w:cs="Arial"/>
                <w:sz w:val="32"/>
                <w:szCs w:val="32"/>
              </w:rPr>
            </w:pPr>
          </w:p>
        </w:tc>
        <w:tc>
          <w:tcPr>
            <w:tcW w:w="3190" w:type="dxa"/>
          </w:tcPr>
          <w:p w:rsidR="0061695F" w:rsidRPr="003F310A" w:rsidRDefault="0061695F" w:rsidP="00FB70E4">
            <w:pPr>
              <w:spacing w:line="360" w:lineRule="exact"/>
              <w:rPr>
                <w:rFonts w:ascii="Arial" w:hAnsi="Arial" w:cs="Arial"/>
                <w:sz w:val="32"/>
                <w:szCs w:val="32"/>
              </w:rPr>
            </w:pPr>
          </w:p>
        </w:tc>
        <w:tc>
          <w:tcPr>
            <w:tcW w:w="3191" w:type="dxa"/>
          </w:tcPr>
          <w:p w:rsidR="0061695F" w:rsidRPr="003F310A" w:rsidRDefault="0061695F" w:rsidP="00FB70E4">
            <w:pPr>
              <w:spacing w:line="360" w:lineRule="exact"/>
              <w:rPr>
                <w:rFonts w:ascii="Arial" w:hAnsi="Arial" w:cs="Arial"/>
                <w:sz w:val="32"/>
                <w:szCs w:val="32"/>
              </w:rPr>
            </w:pPr>
          </w:p>
        </w:tc>
      </w:tr>
      <w:tr w:rsidR="0061695F" w:rsidTr="00FB70E4">
        <w:tc>
          <w:tcPr>
            <w:tcW w:w="3190" w:type="dxa"/>
          </w:tcPr>
          <w:p w:rsidR="0061695F" w:rsidRDefault="0061695F" w:rsidP="00FB70E4">
            <w:pPr>
              <w:spacing w:line="360" w:lineRule="exact"/>
              <w:rPr>
                <w:rFonts w:ascii="Arial" w:hAnsi="Arial" w:cs="Arial"/>
              </w:rPr>
            </w:pPr>
            <w:r>
              <w:rPr>
                <w:rFonts w:ascii="Arial" w:hAnsi="Arial" w:cs="Arial"/>
              </w:rPr>
              <w:t>Name</w:t>
            </w:r>
          </w:p>
        </w:tc>
        <w:tc>
          <w:tcPr>
            <w:tcW w:w="3190" w:type="dxa"/>
          </w:tcPr>
          <w:p w:rsidR="0061695F" w:rsidRDefault="0061695F" w:rsidP="00FB70E4">
            <w:pPr>
              <w:spacing w:line="360" w:lineRule="exact"/>
              <w:rPr>
                <w:rFonts w:ascii="Arial" w:hAnsi="Arial" w:cs="Arial"/>
              </w:rPr>
            </w:pPr>
            <w:r>
              <w:rPr>
                <w:rFonts w:ascii="Arial" w:hAnsi="Arial" w:cs="Arial"/>
              </w:rPr>
              <w:t>Vorname</w:t>
            </w:r>
          </w:p>
        </w:tc>
        <w:tc>
          <w:tcPr>
            <w:tcW w:w="3191" w:type="dxa"/>
          </w:tcPr>
          <w:p w:rsidR="0061695F" w:rsidRDefault="00581A7A" w:rsidP="00FB70E4">
            <w:pPr>
              <w:spacing w:line="360" w:lineRule="exact"/>
              <w:rPr>
                <w:rFonts w:ascii="Arial" w:hAnsi="Arial" w:cs="Arial"/>
              </w:rPr>
            </w:pPr>
            <w:r>
              <w:rPr>
                <w:rFonts w:ascii="Arial" w:hAnsi="Arial" w:cs="Arial"/>
              </w:rPr>
              <w:t>Klasse</w:t>
            </w:r>
          </w:p>
        </w:tc>
      </w:tr>
    </w:tbl>
    <w:p w:rsidR="003F2371" w:rsidRPr="00300B09" w:rsidRDefault="003F2371" w:rsidP="002055D7">
      <w:pPr>
        <w:rPr>
          <w:rFonts w:ascii="Arial" w:hAnsi="Arial" w:cs="Arial"/>
          <w:szCs w:val="24"/>
        </w:rPr>
        <w:sectPr w:rsidR="003F2371" w:rsidRPr="00300B09" w:rsidSect="001755EE">
          <w:headerReference w:type="default" r:id="rId8"/>
          <w:headerReference w:type="first" r:id="rId9"/>
          <w:footerReference w:type="first" r:id="rId10"/>
          <w:pgSz w:w="11906" w:h="16838" w:code="9"/>
          <w:pgMar w:top="1985" w:right="851" w:bottom="1418" w:left="1418" w:header="771" w:footer="544" w:gutter="0"/>
          <w:cols w:space="708"/>
          <w:titlePg/>
          <w:docGrid w:linePitch="360"/>
        </w:sectPr>
      </w:pPr>
    </w:p>
    <w:p w:rsidR="0061695F" w:rsidRDefault="0061695F" w:rsidP="001755EE">
      <w:pPr>
        <w:spacing w:line="240" w:lineRule="auto"/>
        <w:jc w:val="center"/>
        <w:rPr>
          <w:rFonts w:ascii="Arial" w:hAnsi="Arial" w:cs="Arial"/>
          <w:b/>
          <w:sz w:val="28"/>
          <w:szCs w:val="28"/>
        </w:rPr>
      </w:pPr>
    </w:p>
    <w:p w:rsidR="002055D7" w:rsidRPr="001E6803" w:rsidRDefault="00581A7A" w:rsidP="001755EE">
      <w:pPr>
        <w:spacing w:line="240" w:lineRule="auto"/>
        <w:jc w:val="center"/>
        <w:rPr>
          <w:rFonts w:ascii="Arial" w:hAnsi="Arial" w:cs="Arial"/>
          <w:b/>
          <w:szCs w:val="24"/>
        </w:rPr>
      </w:pPr>
      <w:r w:rsidRPr="008D0464">
        <w:rPr>
          <w:rFonts w:ascii="Arial" w:hAnsi="Arial" w:cs="Arial"/>
          <w:b/>
          <w:szCs w:val="24"/>
        </w:rPr>
        <w:t xml:space="preserve">Bestätigung </w:t>
      </w:r>
      <w:r w:rsidR="003F310A" w:rsidRPr="008D0464">
        <w:rPr>
          <w:rFonts w:ascii="Arial" w:hAnsi="Arial" w:cs="Arial"/>
          <w:b/>
          <w:szCs w:val="24"/>
        </w:rPr>
        <w:t xml:space="preserve">der </w:t>
      </w:r>
      <w:r w:rsidR="00F70C66" w:rsidRPr="008D0464">
        <w:rPr>
          <w:rFonts w:ascii="Arial" w:hAnsi="Arial" w:cs="Arial"/>
          <w:b/>
          <w:szCs w:val="24"/>
        </w:rPr>
        <w:t xml:space="preserve">Belehrung über </w:t>
      </w:r>
      <w:r w:rsidRPr="008D0464">
        <w:rPr>
          <w:rFonts w:ascii="Arial" w:hAnsi="Arial" w:cs="Arial"/>
          <w:b/>
          <w:szCs w:val="24"/>
        </w:rPr>
        <w:t>Ablauf der ESA/MSA Prüfung</w:t>
      </w:r>
      <w:r w:rsidR="008D0464" w:rsidRPr="008D0464">
        <w:rPr>
          <w:rFonts w:ascii="Arial" w:hAnsi="Arial" w:cs="Arial"/>
          <w:b/>
          <w:szCs w:val="24"/>
        </w:rPr>
        <w:t xml:space="preserve"> (</w:t>
      </w:r>
      <w:r w:rsidR="00165264">
        <w:rPr>
          <w:rFonts w:ascii="Arial" w:hAnsi="Arial" w:cs="Arial"/>
          <w:b/>
          <w:szCs w:val="24"/>
        </w:rPr>
        <w:t xml:space="preserve">§10 </w:t>
      </w:r>
      <w:proofErr w:type="spellStart"/>
      <w:r w:rsidR="00165264">
        <w:rPr>
          <w:rFonts w:ascii="Arial" w:hAnsi="Arial" w:cs="Arial"/>
          <w:b/>
          <w:szCs w:val="24"/>
        </w:rPr>
        <w:t>Extern</w:t>
      </w:r>
      <w:r w:rsidR="0036051C">
        <w:rPr>
          <w:rFonts w:ascii="Arial" w:hAnsi="Arial" w:cs="Arial"/>
          <w:b/>
          <w:szCs w:val="24"/>
        </w:rPr>
        <w:t>enPVO</w:t>
      </w:r>
      <w:proofErr w:type="spellEnd"/>
      <w:r w:rsidR="008D0464" w:rsidRPr="001E6803">
        <w:rPr>
          <w:rFonts w:ascii="Arial" w:hAnsi="Arial" w:cs="Arial"/>
          <w:b/>
          <w:szCs w:val="24"/>
        </w:rPr>
        <w:t>)</w:t>
      </w:r>
      <w:r w:rsidRPr="001E6803">
        <w:rPr>
          <w:rFonts w:ascii="Arial" w:hAnsi="Arial" w:cs="Arial"/>
          <w:b/>
          <w:szCs w:val="24"/>
        </w:rPr>
        <w:t xml:space="preserve"> und</w:t>
      </w:r>
      <w:r w:rsidR="008D0464" w:rsidRPr="001E6803">
        <w:rPr>
          <w:rFonts w:ascii="Arial" w:hAnsi="Arial" w:cs="Arial"/>
          <w:b/>
          <w:szCs w:val="24"/>
        </w:rPr>
        <w:t xml:space="preserve"> </w:t>
      </w:r>
      <w:r w:rsidR="00F70C66" w:rsidRPr="001E6803">
        <w:rPr>
          <w:rFonts w:ascii="Arial" w:hAnsi="Arial" w:cs="Arial"/>
          <w:b/>
          <w:szCs w:val="24"/>
        </w:rPr>
        <w:t>die besonderen Hygienevorschrif</w:t>
      </w:r>
      <w:r w:rsidR="008D0464" w:rsidRPr="001E6803">
        <w:rPr>
          <w:rFonts w:ascii="Arial" w:hAnsi="Arial" w:cs="Arial"/>
          <w:b/>
          <w:szCs w:val="24"/>
        </w:rPr>
        <w:t xml:space="preserve">ten für das schriftliche MSA-/ESA-Abschlussarbeiten </w:t>
      </w:r>
      <w:r w:rsidR="00F70C66" w:rsidRPr="001E6803">
        <w:rPr>
          <w:rFonts w:ascii="Arial" w:hAnsi="Arial" w:cs="Arial"/>
          <w:b/>
          <w:szCs w:val="24"/>
        </w:rPr>
        <w:t>2020</w:t>
      </w:r>
    </w:p>
    <w:p w:rsidR="00F70C66" w:rsidRPr="00436373" w:rsidRDefault="00F70C66" w:rsidP="006D51F2">
      <w:pPr>
        <w:spacing w:line="360" w:lineRule="exact"/>
        <w:rPr>
          <w:rFonts w:ascii="Arial" w:hAnsi="Arial" w:cs="Arial"/>
          <w:sz w:val="22"/>
        </w:rPr>
      </w:pPr>
    </w:p>
    <w:p w:rsidR="00581A7A" w:rsidRPr="00436373" w:rsidRDefault="0061695F" w:rsidP="006C38A8">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Hiermit bestätige ich, </w:t>
      </w:r>
      <w:r w:rsidR="00F70C66" w:rsidRPr="00436373">
        <w:rPr>
          <w:rFonts w:ascii="Arial" w:hAnsi="Arial" w:cs="Arial"/>
          <w:sz w:val="22"/>
        </w:rPr>
        <w:t>dass ich vor</w:t>
      </w:r>
      <w:r w:rsidR="00581A7A" w:rsidRPr="00436373">
        <w:rPr>
          <w:rFonts w:ascii="Arial" w:hAnsi="Arial" w:cs="Arial"/>
          <w:sz w:val="22"/>
        </w:rPr>
        <w:t xml:space="preserve"> Beginn der schriftlichen ESA/MSA-P</w:t>
      </w:r>
      <w:r w:rsidR="00F70C66" w:rsidRPr="00436373">
        <w:rPr>
          <w:rFonts w:ascii="Arial" w:hAnsi="Arial" w:cs="Arial"/>
          <w:sz w:val="22"/>
        </w:rPr>
        <w:t>rüfungen über mein Verhalten bei besonderen Vorkommni</w:t>
      </w:r>
      <w:r w:rsidR="00581A7A" w:rsidRPr="00436373">
        <w:rPr>
          <w:rFonts w:ascii="Arial" w:hAnsi="Arial" w:cs="Arial"/>
          <w:sz w:val="22"/>
        </w:rPr>
        <w:t xml:space="preserve">ssen </w:t>
      </w:r>
      <w:r w:rsidR="00DE1684">
        <w:rPr>
          <w:rFonts w:ascii="Arial" w:hAnsi="Arial" w:cs="Arial"/>
          <w:sz w:val="22"/>
        </w:rPr>
        <w:t>nach</w:t>
      </w:r>
      <w:r w:rsidR="00E66078">
        <w:rPr>
          <w:rFonts w:ascii="Arial" w:hAnsi="Arial" w:cs="Arial"/>
          <w:sz w:val="22"/>
        </w:rPr>
        <w:t xml:space="preserve"> §</w:t>
      </w:r>
      <w:r w:rsidR="00165264">
        <w:rPr>
          <w:rFonts w:ascii="Arial" w:hAnsi="Arial" w:cs="Arial"/>
          <w:sz w:val="22"/>
        </w:rPr>
        <w:t xml:space="preserve">10 </w:t>
      </w:r>
      <w:proofErr w:type="spellStart"/>
      <w:proofErr w:type="gramStart"/>
      <w:r w:rsidR="00165264">
        <w:rPr>
          <w:rFonts w:ascii="Arial" w:hAnsi="Arial" w:cs="Arial"/>
          <w:sz w:val="22"/>
        </w:rPr>
        <w:t>ExternenPVO</w:t>
      </w:r>
      <w:proofErr w:type="spellEnd"/>
      <w:r w:rsidR="00E66078">
        <w:rPr>
          <w:rFonts w:ascii="Arial" w:hAnsi="Arial" w:cs="Arial"/>
          <w:sz w:val="22"/>
        </w:rPr>
        <w:t xml:space="preserve">  </w:t>
      </w:r>
      <w:r w:rsidR="00DE1684">
        <w:rPr>
          <w:rFonts w:ascii="Arial" w:hAnsi="Arial" w:cs="Arial"/>
          <w:b/>
        </w:rPr>
        <w:t>(</w:t>
      </w:r>
      <w:proofErr w:type="gramEnd"/>
      <w:r w:rsidR="00DE1684">
        <w:rPr>
          <w:rFonts w:ascii="Arial" w:hAnsi="Arial" w:cs="Arial"/>
          <w:b/>
        </w:rPr>
        <w:t>im Folgenden abgedruckt)</w:t>
      </w:r>
      <w:r w:rsidR="00DE1684">
        <w:rPr>
          <w:rFonts w:ascii="Arial" w:hAnsi="Arial" w:cs="Arial"/>
          <w:sz w:val="22"/>
        </w:rPr>
        <w:t xml:space="preserve"> </w:t>
      </w:r>
      <w:r w:rsidR="001755EE" w:rsidRPr="00436373">
        <w:rPr>
          <w:rFonts w:ascii="Arial" w:hAnsi="Arial" w:cs="Arial"/>
          <w:sz w:val="22"/>
        </w:rPr>
        <w:t>belehrt worden bin</w:t>
      </w:r>
      <w:r w:rsidR="003F310A" w:rsidRPr="00436373">
        <w:rPr>
          <w:rFonts w:ascii="Arial" w:hAnsi="Arial" w:cs="Arial"/>
          <w:sz w:val="22"/>
        </w:rPr>
        <w:t xml:space="preserve"> und dazu keine Fragen mehr habe</w:t>
      </w:r>
      <w:r w:rsidR="001755EE" w:rsidRPr="00436373">
        <w:rPr>
          <w:rFonts w:ascii="Arial" w:hAnsi="Arial" w:cs="Arial"/>
          <w:sz w:val="22"/>
        </w:rPr>
        <w:t>.</w:t>
      </w:r>
    </w:p>
    <w:p w:rsidR="00165264" w:rsidRPr="00165264" w:rsidRDefault="00165264" w:rsidP="00165264">
      <w:pPr>
        <w:spacing w:after="240" w:line="240" w:lineRule="auto"/>
        <w:rPr>
          <w:rFonts w:ascii="Arial" w:eastAsia="Times New Roman" w:hAnsi="Arial" w:cs="Arial"/>
          <w:color w:val="000000"/>
          <w:sz w:val="22"/>
          <w:lang w:eastAsia="de-DE"/>
        </w:rPr>
      </w:pPr>
      <w:r w:rsidRPr="00165264">
        <w:rPr>
          <w:rFonts w:ascii="Arial" w:eastAsia="Times New Roman" w:hAnsi="Arial" w:cs="Arial"/>
          <w:color w:val="000000"/>
          <w:sz w:val="22"/>
          <w:lang w:eastAsia="de-DE"/>
        </w:rPr>
        <w:t xml:space="preserve">(1) Erkrankt eine Prüfungskandidatin oder ein Prüfungskandidat unmittelbar vor oder während der Prüfung, kann sie oder er die gesamte Prüfung oder den noch fehlenden Teil nachholen. Fühlt sich eine Prüfungskandidatin oder ein Prüfungskandidat wegen Krankheit unfähig zur Prüfung, kann sie oder er dies </w:t>
      </w:r>
      <w:r w:rsidRPr="0036051C">
        <w:rPr>
          <w:rFonts w:ascii="Arial" w:eastAsia="Times New Roman" w:hAnsi="Arial" w:cs="Arial"/>
          <w:b/>
          <w:color w:val="000000"/>
          <w:sz w:val="22"/>
          <w:lang w:eastAsia="de-DE"/>
        </w:rPr>
        <w:t>noch vor jedem Prüfungsteil, jed</w:t>
      </w:r>
      <w:bookmarkStart w:id="0" w:name="_GoBack"/>
      <w:bookmarkEnd w:id="0"/>
      <w:r w:rsidRPr="0036051C">
        <w:rPr>
          <w:rFonts w:ascii="Arial" w:eastAsia="Times New Roman" w:hAnsi="Arial" w:cs="Arial"/>
          <w:b/>
          <w:color w:val="000000"/>
          <w:sz w:val="22"/>
          <w:lang w:eastAsia="de-DE"/>
        </w:rPr>
        <w:t>och nicht nach Bekanntgabe der zu bearbeitenden Aufgabe</w:t>
      </w:r>
      <w:r w:rsidRPr="00165264">
        <w:rPr>
          <w:rFonts w:ascii="Arial" w:eastAsia="Times New Roman" w:hAnsi="Arial" w:cs="Arial"/>
          <w:color w:val="000000"/>
          <w:sz w:val="22"/>
          <w:lang w:eastAsia="de-DE"/>
        </w:rPr>
        <w:t xml:space="preserve"> geltend machen. Die Prüfungskandidatin oder der Prüfungskandidat hat </w:t>
      </w:r>
      <w:r w:rsidRPr="0036051C">
        <w:rPr>
          <w:rFonts w:ascii="Arial" w:eastAsia="Times New Roman" w:hAnsi="Arial" w:cs="Arial"/>
          <w:b/>
          <w:color w:val="000000"/>
          <w:sz w:val="22"/>
          <w:lang w:eastAsia="de-DE"/>
        </w:rPr>
        <w:t>unverzüglich eine ärztliche Bescheinigung vorzulegen.</w:t>
      </w:r>
      <w:r>
        <w:rPr>
          <w:rStyle w:val="Funotenzeichen"/>
          <w:rFonts w:ascii="Verdana" w:eastAsia="Times New Roman" w:hAnsi="Verdana" w:cs="Times New Roman"/>
          <w:color w:val="000000"/>
          <w:sz w:val="22"/>
          <w:szCs w:val="20"/>
          <w:lang w:eastAsia="de-DE"/>
        </w:rPr>
        <w:footnoteReference w:id="1"/>
      </w:r>
      <w:r>
        <w:rPr>
          <w:rFonts w:ascii="Arial" w:eastAsia="Times New Roman" w:hAnsi="Arial" w:cs="Arial"/>
          <w:color w:val="000000"/>
          <w:sz w:val="22"/>
          <w:lang w:eastAsia="de-DE"/>
        </w:rPr>
        <w:t xml:space="preserve"> </w:t>
      </w:r>
      <w:r w:rsidRPr="00165264">
        <w:rPr>
          <w:rFonts w:ascii="Arial" w:eastAsia="Times New Roman" w:hAnsi="Arial" w:cs="Arial"/>
          <w:color w:val="000000"/>
          <w:sz w:val="22"/>
          <w:lang w:eastAsia="de-DE"/>
        </w:rPr>
        <w:t>Die oder der Vorsitzende des Prüfungsausschusses kann in Zweifelsfällen die Vorlage eines amtsärztlichen Zeugnisses fordern.</w:t>
      </w:r>
    </w:p>
    <w:p w:rsidR="00165264" w:rsidRPr="00165264" w:rsidRDefault="00165264" w:rsidP="00165264">
      <w:pPr>
        <w:spacing w:after="240" w:line="240" w:lineRule="auto"/>
        <w:rPr>
          <w:rFonts w:ascii="Arial" w:eastAsia="Times New Roman" w:hAnsi="Arial" w:cs="Arial"/>
          <w:color w:val="000000"/>
          <w:sz w:val="22"/>
          <w:lang w:eastAsia="de-DE"/>
        </w:rPr>
      </w:pPr>
      <w:r w:rsidRPr="00165264">
        <w:rPr>
          <w:rFonts w:ascii="Arial" w:eastAsia="Times New Roman" w:hAnsi="Arial" w:cs="Arial"/>
          <w:color w:val="000000"/>
          <w:sz w:val="22"/>
          <w:lang w:eastAsia="de-DE"/>
        </w:rPr>
        <w:t>(2) Die Prüfungskandidatin oder der Prüfungskandidat kann aus wichtigen privaten und beruflichen Gründen beantragen, dass die Externenprüfung unterbrochen wird. Über den Antrag entscheidet die oder der Vorsitzende des Prüfungsausschusses.</w:t>
      </w:r>
    </w:p>
    <w:p w:rsidR="00165264" w:rsidRPr="00165264" w:rsidRDefault="00165264" w:rsidP="00165264">
      <w:pPr>
        <w:spacing w:after="240" w:line="240" w:lineRule="auto"/>
        <w:rPr>
          <w:rFonts w:ascii="Arial" w:eastAsia="Times New Roman" w:hAnsi="Arial" w:cs="Arial"/>
          <w:color w:val="000000"/>
          <w:sz w:val="22"/>
          <w:lang w:eastAsia="de-DE"/>
        </w:rPr>
      </w:pPr>
      <w:r w:rsidRPr="00165264">
        <w:rPr>
          <w:rFonts w:ascii="Arial" w:eastAsia="Times New Roman" w:hAnsi="Arial" w:cs="Arial"/>
          <w:color w:val="000000"/>
          <w:sz w:val="22"/>
          <w:lang w:eastAsia="de-DE"/>
        </w:rPr>
        <w:t>(3) Prüfungsteile, die wegen Krankheit oder anderer wichtiger von der oder dem Vorsitzenden des Prüfungsausschusses anerkannte Gründe versäumt werden, werden zu einem Termin nachgeholt, den die oder der Vorsitzende des Prüfungsausschusses bestimmt. Bereits abgelegte Teile der Prüfung werden bewertet.</w:t>
      </w:r>
    </w:p>
    <w:p w:rsidR="00165264" w:rsidRPr="00165264" w:rsidRDefault="00165264" w:rsidP="00165264">
      <w:pPr>
        <w:spacing w:after="240" w:line="240" w:lineRule="auto"/>
        <w:rPr>
          <w:rFonts w:ascii="Arial" w:eastAsia="Times New Roman" w:hAnsi="Arial" w:cs="Arial"/>
          <w:color w:val="000000"/>
          <w:sz w:val="22"/>
          <w:lang w:eastAsia="de-DE"/>
        </w:rPr>
      </w:pPr>
      <w:r w:rsidRPr="00165264">
        <w:rPr>
          <w:rFonts w:ascii="Arial" w:eastAsia="Times New Roman" w:hAnsi="Arial" w:cs="Arial"/>
          <w:color w:val="000000"/>
          <w:sz w:val="22"/>
          <w:lang w:eastAsia="de-DE"/>
        </w:rPr>
        <w:t>(4) Versäumt eine Prüfungskandidatin oder ein Prüfungskandidat Teile der schriftlichen oder der mündlichen Prüfung aus von ihr oder ihm zu vertretenden Gründen oder gibt sie oder er die Aufgabe unbearbeitet zurück, werden diese Prüfungsteile mit ungenügend bewertet.</w:t>
      </w:r>
    </w:p>
    <w:p w:rsidR="00165264" w:rsidRPr="00165264" w:rsidRDefault="00165264" w:rsidP="00165264">
      <w:pPr>
        <w:spacing w:after="240" w:line="240" w:lineRule="auto"/>
        <w:rPr>
          <w:rFonts w:ascii="Arial" w:eastAsia="Times New Roman" w:hAnsi="Arial" w:cs="Arial"/>
          <w:color w:val="000000"/>
          <w:sz w:val="22"/>
          <w:lang w:eastAsia="de-DE"/>
        </w:rPr>
      </w:pPr>
      <w:r w:rsidRPr="00165264">
        <w:rPr>
          <w:rFonts w:ascii="Arial" w:eastAsia="Times New Roman" w:hAnsi="Arial" w:cs="Arial"/>
          <w:color w:val="000000"/>
          <w:sz w:val="22"/>
          <w:lang w:eastAsia="de-DE"/>
        </w:rPr>
        <w:t xml:space="preserve">(5) Behindert eine Prüfungskandidatin oder ein Prüfungskandidat durch ihr oder sein Verhalten die Prüfung so schwerwiegend, dass es nicht möglich ist, ihre oder seine Prüfung oder </w:t>
      </w:r>
      <w:proofErr w:type="gramStart"/>
      <w:r w:rsidRPr="00165264">
        <w:rPr>
          <w:rFonts w:ascii="Arial" w:eastAsia="Times New Roman" w:hAnsi="Arial" w:cs="Arial"/>
          <w:color w:val="000000"/>
          <w:sz w:val="22"/>
          <w:lang w:eastAsia="de-DE"/>
        </w:rPr>
        <w:t>die anderer Prüfungskandidatinnen</w:t>
      </w:r>
      <w:proofErr w:type="gramEnd"/>
      <w:r w:rsidRPr="00165264">
        <w:rPr>
          <w:rFonts w:ascii="Arial" w:eastAsia="Times New Roman" w:hAnsi="Arial" w:cs="Arial"/>
          <w:color w:val="000000"/>
          <w:sz w:val="22"/>
          <w:lang w:eastAsia="de-DE"/>
        </w:rPr>
        <w:t xml:space="preserve"> oder Prüfungskandidaten ordnungsgemäß durchzuführen, kann sie oder er durch den Prüfungsausschuss von der Teilnahme an der weiteren Prüfung ausgeschlossen werden. Gleiches gilt für eine Prüfungskandidatin oder einen Prüfungskandidaten, die oder der täuscht, zu täuschen versucht oder bei einem Täuschungsversuch hilft. Die durch den Ausschluss entfallenden Prüfungsteile werden mit ungenügend bewertet.</w:t>
      </w:r>
    </w:p>
    <w:p w:rsidR="00314274" w:rsidRDefault="00165264" w:rsidP="00165264">
      <w:pPr>
        <w:spacing w:after="240" w:line="240" w:lineRule="auto"/>
        <w:rPr>
          <w:rFonts w:ascii="Verdana" w:eastAsia="Times New Roman" w:hAnsi="Verdana" w:cs="Times New Roman"/>
          <w:color w:val="000000"/>
          <w:sz w:val="22"/>
          <w:lang w:eastAsia="de-DE"/>
        </w:rPr>
      </w:pPr>
      <w:r w:rsidRPr="00165264">
        <w:rPr>
          <w:rFonts w:ascii="Arial" w:eastAsia="Times New Roman" w:hAnsi="Arial" w:cs="Arial"/>
          <w:color w:val="000000"/>
          <w:sz w:val="22"/>
          <w:lang w:eastAsia="de-DE"/>
        </w:rPr>
        <w:t xml:space="preserve">(6) Bei Ausschluss minderjähriger Prüfungskandidatinnen und Prüfungskandidaten nach Absatz 5 sind die Eltern unverzüglich zu benachrichtigen. Unter den Voraussetzungen des § 31 </w:t>
      </w:r>
      <w:proofErr w:type="spellStart"/>
      <w:r w:rsidRPr="00165264">
        <w:rPr>
          <w:rFonts w:ascii="Arial" w:eastAsia="Times New Roman" w:hAnsi="Arial" w:cs="Arial"/>
          <w:color w:val="000000"/>
          <w:sz w:val="22"/>
          <w:lang w:eastAsia="de-DE"/>
        </w:rPr>
        <w:t>SchulG</w:t>
      </w:r>
      <w:proofErr w:type="spellEnd"/>
      <w:r w:rsidRPr="00165264">
        <w:rPr>
          <w:rFonts w:ascii="Arial" w:eastAsia="Times New Roman" w:hAnsi="Arial" w:cs="Arial"/>
          <w:color w:val="000000"/>
          <w:sz w:val="22"/>
          <w:lang w:eastAsia="de-DE"/>
        </w:rPr>
        <w:t xml:space="preserve"> </w:t>
      </w:r>
      <w:r w:rsidRPr="00165264">
        <w:rPr>
          <w:rFonts w:ascii="Arial" w:eastAsia="Times New Roman" w:hAnsi="Arial" w:cs="Arial"/>
          <w:color w:val="000000"/>
          <w:sz w:val="22"/>
          <w:lang w:eastAsia="de-DE"/>
        </w:rPr>
        <w:lastRenderedPageBreak/>
        <w:t>sind auch die Eltern volljähriger Prüfungskandidatinnen und Prüfungskandidaten zu benachrichtigen.</w:t>
      </w:r>
    </w:p>
    <w:p w:rsidR="004843F3" w:rsidRPr="00314274" w:rsidRDefault="004843F3" w:rsidP="00314274">
      <w:pPr>
        <w:pStyle w:val="Listenabsatz"/>
        <w:numPr>
          <w:ilvl w:val="0"/>
          <w:numId w:val="1"/>
        </w:numPr>
        <w:spacing w:after="240" w:line="240" w:lineRule="auto"/>
        <w:rPr>
          <w:rFonts w:ascii="Arial" w:hAnsi="Arial" w:cs="Arial"/>
          <w:sz w:val="22"/>
        </w:rPr>
      </w:pPr>
      <w:r w:rsidRPr="00436373">
        <w:rPr>
          <w:rFonts w:ascii="Arial" w:hAnsi="Arial" w:cs="Arial"/>
          <w:sz w:val="22"/>
        </w:rPr>
        <w:t xml:space="preserve">Zudem bestätige ich, </w:t>
      </w:r>
      <w:r w:rsidR="001755EE" w:rsidRPr="00436373">
        <w:rPr>
          <w:rFonts w:ascii="Arial" w:hAnsi="Arial" w:cs="Arial"/>
          <w:sz w:val="22"/>
        </w:rPr>
        <w:t xml:space="preserve">dass ich die folgenden Hygienevorschriften </w:t>
      </w:r>
      <w:r w:rsidR="00F73254" w:rsidRPr="00436373">
        <w:rPr>
          <w:rFonts w:ascii="Arial" w:hAnsi="Arial" w:cs="Arial"/>
          <w:sz w:val="22"/>
        </w:rPr>
        <w:t xml:space="preserve">und Handlungsempfehlungen </w:t>
      </w:r>
      <w:r w:rsidR="00314274">
        <w:rPr>
          <w:rFonts w:ascii="Arial" w:hAnsi="Arial" w:cs="Arial"/>
          <w:sz w:val="22"/>
        </w:rPr>
        <w:t>für das E</w:t>
      </w:r>
      <w:r w:rsidR="006C38A8" w:rsidRPr="00436373">
        <w:rPr>
          <w:rFonts w:ascii="Arial" w:hAnsi="Arial" w:cs="Arial"/>
          <w:sz w:val="22"/>
        </w:rPr>
        <w:t>SA/MSA- Abschlussprüfung</w:t>
      </w:r>
      <w:r w:rsidR="001755EE" w:rsidRPr="00436373">
        <w:rPr>
          <w:rFonts w:ascii="Arial" w:hAnsi="Arial" w:cs="Arial"/>
          <w:sz w:val="22"/>
        </w:rPr>
        <w:t xml:space="preserve"> 2020 zur Kenntnis genommen habe und </w:t>
      </w:r>
      <w:r w:rsidRPr="00436373">
        <w:rPr>
          <w:rFonts w:ascii="Arial" w:hAnsi="Arial" w:cs="Arial"/>
          <w:sz w:val="22"/>
        </w:rPr>
        <w:t xml:space="preserve">strikt </w:t>
      </w:r>
      <w:r w:rsidR="001755EE" w:rsidRPr="00436373">
        <w:rPr>
          <w:rFonts w:ascii="Arial" w:hAnsi="Arial" w:cs="Arial"/>
          <w:sz w:val="22"/>
        </w:rPr>
        <w:t>befolgen werde:</w:t>
      </w:r>
    </w:p>
    <w:p w:rsidR="001755EE"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Nur unmittelbar am Prüfungsgeschehen beteiligte Personen dürfen sich im Schulgebäude aufhalten.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Die Prüflinge müssen sofort nach der Prüfung das Schulgelände verlassen.</w:t>
      </w:r>
    </w:p>
    <w:p w:rsidR="00F73254" w:rsidRPr="00436373" w:rsidRDefault="00F73254"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Beim Betreten und Verlassen des Gebäudes dürfen keine Ansammlungen von Schülerinnen und Schülern entstehen. Es ist immer ein Abstand von ein bis zwei Metern zur/zum Mitschüler(in) zu gewährleisten.</w:t>
      </w:r>
    </w:p>
    <w:p w:rsidR="00F137ED" w:rsidRPr="00436373" w:rsidRDefault="00F137ED"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In den Prüfungsräumen und Wartebereichen muss ein Mindestabstand von zwei Metern zwischen allen Prüflingen und zur Prüfungsaufsicht eingehalten werden.</w:t>
      </w:r>
    </w:p>
    <w:p w:rsidR="00314274" w:rsidRDefault="00F73254" w:rsidP="00314274">
      <w:pPr>
        <w:pStyle w:val="Listenabsatz"/>
        <w:numPr>
          <w:ilvl w:val="1"/>
          <w:numId w:val="5"/>
        </w:numPr>
        <w:spacing w:after="240" w:line="240" w:lineRule="auto"/>
        <w:rPr>
          <w:rFonts w:ascii="Verdana" w:hAnsi="Verdana" w:cs="Arial"/>
          <w:sz w:val="22"/>
        </w:rPr>
      </w:pPr>
      <w:r w:rsidRPr="00436373">
        <w:rPr>
          <w:rFonts w:ascii="Verdana" w:hAnsi="Verdana" w:cs="Arial"/>
          <w:sz w:val="22"/>
        </w:rPr>
        <w:t>Schülerinnen und Schüler, die zu einer Risikogruppe gehören</w:t>
      </w:r>
      <w:r w:rsidRPr="00436373">
        <w:rPr>
          <w:rStyle w:val="Funotenzeichen"/>
          <w:rFonts w:ascii="Verdana" w:hAnsi="Verdana" w:cs="Arial"/>
          <w:sz w:val="22"/>
        </w:rPr>
        <w:footnoteReference w:id="2"/>
      </w:r>
      <w:r w:rsidRPr="00436373">
        <w:rPr>
          <w:rFonts w:ascii="Verdana" w:hAnsi="Verdana" w:cs="Arial"/>
          <w:sz w:val="22"/>
        </w:rPr>
        <w:t xml:space="preserve">, sollen die individuell erforderlichen Sicherheitsmaßnahmen erhalten. Sie sprechen diese möglichst drei </w:t>
      </w:r>
      <w:r w:rsidR="009C71FE" w:rsidRPr="00436373">
        <w:rPr>
          <w:rFonts w:ascii="Verdana" w:hAnsi="Verdana" w:cs="Arial"/>
          <w:sz w:val="22"/>
        </w:rPr>
        <w:t>Werkt</w:t>
      </w:r>
      <w:r w:rsidRPr="00436373">
        <w:rPr>
          <w:rFonts w:ascii="Verdana" w:hAnsi="Verdana" w:cs="Arial"/>
          <w:sz w:val="22"/>
        </w:rPr>
        <w:t xml:space="preserve">age vor Prüfungsbeginn mit </w:t>
      </w:r>
      <w:r w:rsidR="006C38A8" w:rsidRPr="00436373">
        <w:rPr>
          <w:rFonts w:ascii="Verdana" w:hAnsi="Verdana" w:cs="Arial"/>
          <w:sz w:val="22"/>
        </w:rPr>
        <w:t>der/dem Vorsitzenden der P</w:t>
      </w:r>
      <w:r w:rsidR="00F137ED" w:rsidRPr="00436373">
        <w:rPr>
          <w:rFonts w:ascii="Verdana" w:hAnsi="Verdana" w:cs="Arial"/>
          <w:sz w:val="22"/>
        </w:rPr>
        <w:t>rüf</w:t>
      </w:r>
      <w:r w:rsidR="006C38A8" w:rsidRPr="00436373">
        <w:rPr>
          <w:rFonts w:ascii="Verdana" w:hAnsi="Verdana" w:cs="Arial"/>
          <w:sz w:val="22"/>
        </w:rPr>
        <w:t>ungs</w:t>
      </w:r>
      <w:r w:rsidR="00F137ED" w:rsidRPr="00436373">
        <w:rPr>
          <w:rFonts w:ascii="Verdana" w:hAnsi="Verdana" w:cs="Arial"/>
          <w:sz w:val="22"/>
        </w:rPr>
        <w:t xml:space="preserve">kommission der Schule (d.h. in der Regel mit der/dem Schulleiter(in) </w:t>
      </w:r>
      <w:r w:rsidRPr="00436373">
        <w:rPr>
          <w:rFonts w:ascii="Verdana" w:hAnsi="Verdana" w:cs="Arial"/>
          <w:sz w:val="22"/>
        </w:rPr>
        <w:t>der Schule</w:t>
      </w:r>
      <w:r w:rsidR="00F137ED" w:rsidRPr="00436373">
        <w:rPr>
          <w:rFonts w:ascii="Verdana" w:hAnsi="Verdana" w:cs="Arial"/>
          <w:sz w:val="22"/>
        </w:rPr>
        <w:t>)</w:t>
      </w:r>
      <w:r w:rsidRPr="00436373">
        <w:rPr>
          <w:rFonts w:ascii="Verdana" w:hAnsi="Verdana" w:cs="Arial"/>
          <w:sz w:val="22"/>
        </w:rPr>
        <w:t xml:space="preserve"> ab.</w:t>
      </w:r>
    </w:p>
    <w:p w:rsidR="002151E8" w:rsidRDefault="00314274" w:rsidP="00314274">
      <w:pPr>
        <w:pStyle w:val="Listenabsatz"/>
        <w:numPr>
          <w:ilvl w:val="1"/>
          <w:numId w:val="5"/>
        </w:numPr>
        <w:spacing w:after="240" w:line="240" w:lineRule="auto"/>
        <w:rPr>
          <w:rFonts w:ascii="Verdana" w:hAnsi="Verdana" w:cs="Arial"/>
          <w:sz w:val="22"/>
        </w:rPr>
      </w:pPr>
      <w:r w:rsidRPr="00314274">
        <w:rPr>
          <w:rFonts w:ascii="Verdana" w:hAnsi="Verdana" w:cs="Arial"/>
          <w:sz w:val="22"/>
        </w:rPr>
        <w:t xml:space="preserve">Erkrankte Schülerinnen und Schüler dürfen nicht an den regulären Prüfungsterminen teilnehmen, sondern nehmen die Nachholtermine wahr. Das gilt insbesondere für Schülerinnen und Schüler mit akuten respiratorischen Symptomen (Atemwegserkrankungen). Wenn es in diesen Fällen aufgrund der besonderen Umstände nicht möglich ist, die </w:t>
      </w:r>
      <w:r w:rsidRPr="004429AF">
        <w:rPr>
          <w:rFonts w:ascii="Verdana" w:hAnsi="Verdana" w:cs="Arial"/>
          <w:sz w:val="22"/>
        </w:rPr>
        <w:t xml:space="preserve">ärztliche Bescheinigung </w:t>
      </w:r>
      <w:r w:rsidRPr="0036051C">
        <w:rPr>
          <w:rFonts w:ascii="Verdana" w:hAnsi="Verdana" w:cs="Arial"/>
          <w:sz w:val="22"/>
        </w:rPr>
        <w:t xml:space="preserve">gemäß </w:t>
      </w:r>
      <w:r w:rsidR="00165264">
        <w:rPr>
          <w:rFonts w:ascii="Verdana" w:hAnsi="Verdana" w:cs="Arial"/>
          <w:sz w:val="22"/>
        </w:rPr>
        <w:t xml:space="preserve">§10 </w:t>
      </w:r>
      <w:proofErr w:type="spellStart"/>
      <w:r w:rsidR="00165264">
        <w:rPr>
          <w:rFonts w:ascii="Verdana" w:hAnsi="Verdana" w:cs="Arial"/>
          <w:sz w:val="22"/>
        </w:rPr>
        <w:t>ExternenPVO</w:t>
      </w:r>
      <w:proofErr w:type="spellEnd"/>
      <w:r w:rsidR="00165264">
        <w:rPr>
          <w:rFonts w:ascii="Verdana" w:hAnsi="Verdana" w:cs="Arial"/>
          <w:sz w:val="22"/>
        </w:rPr>
        <w:t xml:space="preserve"> </w:t>
      </w:r>
      <w:r w:rsidRPr="0036051C">
        <w:rPr>
          <w:rFonts w:ascii="Verdana" w:hAnsi="Verdana" w:cs="Arial"/>
          <w:sz w:val="22"/>
        </w:rPr>
        <w:t xml:space="preserve">zum Prüfungstermin vorzulegen, genügt es, so früh wie möglich (unverzüglich) eine geeignete Bescheinigung nachzureichen. </w:t>
      </w:r>
    </w:p>
    <w:p w:rsidR="008759FB" w:rsidRDefault="008759FB" w:rsidP="008759FB">
      <w:pPr>
        <w:pStyle w:val="Listenabsatz"/>
        <w:numPr>
          <w:ilvl w:val="1"/>
          <w:numId w:val="5"/>
        </w:numPr>
        <w:spacing w:after="240" w:line="240" w:lineRule="auto"/>
        <w:rPr>
          <w:rFonts w:ascii="Verdana" w:hAnsi="Verdana" w:cs="Arial"/>
          <w:sz w:val="22"/>
        </w:rPr>
      </w:pPr>
      <w:r w:rsidRPr="008759FB">
        <w:rPr>
          <w:rFonts w:ascii="Verdana" w:hAnsi="Verdana" w:cs="Arial"/>
          <w:sz w:val="22"/>
        </w:rPr>
        <w:t>Sollten während der Prüfung Symptome auftreten, wird die betroffene Person zur Sicherstellung eines ordnungsgemäßen Prüfungsablaufs und zum Schutz der Gesundheit der weiteren Anwesenden die Prüfung in einem Einzelraum abschließen. Der Sachverhalt ist dem zuständigen Gesundheitsamt anzuzeigen.</w:t>
      </w:r>
      <w:r>
        <w:rPr>
          <w:rFonts w:ascii="Verdana" w:hAnsi="Verdana" w:cs="Arial"/>
          <w:sz w:val="22"/>
        </w:rPr>
        <w:t xml:space="preserve"> </w:t>
      </w:r>
    </w:p>
    <w:p w:rsidR="00F137ED" w:rsidRPr="00436373" w:rsidRDefault="00F137ED" w:rsidP="008759FB">
      <w:pPr>
        <w:pStyle w:val="Listenabsatz"/>
        <w:numPr>
          <w:ilvl w:val="1"/>
          <w:numId w:val="5"/>
        </w:numPr>
        <w:spacing w:after="240" w:line="240" w:lineRule="auto"/>
        <w:rPr>
          <w:rFonts w:ascii="Verdana" w:hAnsi="Verdana" w:cs="Arial"/>
          <w:sz w:val="22"/>
        </w:rPr>
      </w:pPr>
      <w:r w:rsidRPr="00436373">
        <w:rPr>
          <w:rFonts w:ascii="Verdana" w:hAnsi="Verdana" w:cs="Arial"/>
          <w:sz w:val="22"/>
        </w:rPr>
        <w:t xml:space="preserve">Die ausgewiesenen Laufwege für die Toilettenbenutzung sind strikt einzuhalten. </w:t>
      </w:r>
      <w:r w:rsidR="004843F3" w:rsidRPr="00436373">
        <w:rPr>
          <w:rFonts w:ascii="Verdana" w:hAnsi="Verdana" w:cs="Arial"/>
          <w:sz w:val="22"/>
        </w:rPr>
        <w:t>Schülerinnen und Schüler dürfen sich vor und in den Toilettenräumen nicht begegnen.</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waschen sich die Hände vor und nach den Prüfungen sowie nach Toilettengängen besonders gründlich.</w:t>
      </w:r>
    </w:p>
    <w:p w:rsidR="004843F3" w:rsidRPr="00436373"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nutzen für das Schnupfen der Nase ausschließlich Einmal-Taschentücher, die nach einmaligem Gebrauch entsorgt werden.</w:t>
      </w:r>
    </w:p>
    <w:p w:rsidR="0002339E" w:rsidRDefault="004843F3" w:rsidP="006C38A8">
      <w:pPr>
        <w:pStyle w:val="Listenabsatz"/>
        <w:numPr>
          <w:ilvl w:val="1"/>
          <w:numId w:val="5"/>
        </w:numPr>
        <w:spacing w:after="240" w:line="240" w:lineRule="auto"/>
        <w:ind w:left="1434" w:hanging="357"/>
        <w:rPr>
          <w:rFonts w:ascii="Verdana" w:hAnsi="Verdana" w:cs="Arial"/>
          <w:sz w:val="22"/>
        </w:rPr>
      </w:pPr>
      <w:r w:rsidRPr="00436373">
        <w:rPr>
          <w:rFonts w:ascii="Verdana" w:hAnsi="Verdana" w:cs="Arial"/>
          <w:sz w:val="22"/>
        </w:rPr>
        <w:t>Alle Prüflinge achten darauf, dass sie, wenn nötig, in die Armbeuge husten, auf keinen Fall aber in die vorgehaltene Hand.</w:t>
      </w:r>
    </w:p>
    <w:p w:rsidR="00314274" w:rsidRPr="00314274" w:rsidRDefault="00314274" w:rsidP="00314274">
      <w:pPr>
        <w:pStyle w:val="Listenabsatz"/>
        <w:spacing w:after="240" w:line="240" w:lineRule="auto"/>
        <w:ind w:left="1434"/>
        <w:rPr>
          <w:rFonts w:ascii="Verdana" w:hAnsi="Verdana" w:cs="Arial"/>
          <w:sz w:val="22"/>
        </w:rPr>
      </w:pPr>
    </w:p>
    <w:tbl>
      <w:tblPr>
        <w:tblStyle w:val="Tabellenraster"/>
        <w:tblW w:w="0" w:type="auto"/>
        <w:tblLook w:val="04A0" w:firstRow="1" w:lastRow="0" w:firstColumn="1" w:lastColumn="0" w:noHBand="0" w:noVBand="1"/>
      </w:tblPr>
      <w:tblGrid>
        <w:gridCol w:w="2193"/>
        <w:gridCol w:w="1204"/>
        <w:gridCol w:w="3119"/>
        <w:gridCol w:w="3055"/>
      </w:tblGrid>
      <w:tr w:rsidR="000C2F9D" w:rsidRPr="003776D8" w:rsidTr="000C2F9D">
        <w:trPr>
          <w:trHeight w:val="737"/>
        </w:trPr>
        <w:tc>
          <w:tcPr>
            <w:tcW w:w="2193" w:type="dxa"/>
          </w:tcPr>
          <w:p w:rsidR="000C2F9D" w:rsidRPr="003776D8" w:rsidRDefault="000C2F9D" w:rsidP="006D51F2">
            <w:pPr>
              <w:spacing w:line="360" w:lineRule="exact"/>
              <w:rPr>
                <w:rFonts w:ascii="Arial" w:hAnsi="Arial" w:cs="Arial"/>
                <w:sz w:val="28"/>
                <w:szCs w:val="28"/>
              </w:rPr>
            </w:pPr>
          </w:p>
        </w:tc>
        <w:tc>
          <w:tcPr>
            <w:tcW w:w="1204" w:type="dxa"/>
          </w:tcPr>
          <w:p w:rsidR="000C2F9D" w:rsidRPr="003776D8" w:rsidRDefault="000C2F9D" w:rsidP="006D51F2">
            <w:pPr>
              <w:spacing w:line="360" w:lineRule="exact"/>
              <w:rPr>
                <w:rFonts w:ascii="Arial" w:hAnsi="Arial" w:cs="Arial"/>
                <w:sz w:val="28"/>
                <w:szCs w:val="28"/>
              </w:rPr>
            </w:pPr>
          </w:p>
        </w:tc>
        <w:tc>
          <w:tcPr>
            <w:tcW w:w="3119" w:type="dxa"/>
          </w:tcPr>
          <w:p w:rsidR="000C2F9D" w:rsidRPr="003776D8" w:rsidRDefault="000C2F9D" w:rsidP="006D51F2">
            <w:pPr>
              <w:spacing w:line="360" w:lineRule="exact"/>
              <w:rPr>
                <w:rFonts w:ascii="Arial" w:hAnsi="Arial" w:cs="Arial"/>
                <w:sz w:val="28"/>
                <w:szCs w:val="28"/>
              </w:rPr>
            </w:pPr>
          </w:p>
        </w:tc>
        <w:tc>
          <w:tcPr>
            <w:tcW w:w="3055" w:type="dxa"/>
          </w:tcPr>
          <w:p w:rsidR="000C2F9D" w:rsidRPr="003776D8" w:rsidRDefault="000C2F9D" w:rsidP="006D51F2">
            <w:pPr>
              <w:spacing w:line="360" w:lineRule="exact"/>
              <w:rPr>
                <w:rFonts w:ascii="Arial" w:hAnsi="Arial" w:cs="Arial"/>
                <w:sz w:val="28"/>
                <w:szCs w:val="28"/>
              </w:rPr>
            </w:pPr>
          </w:p>
        </w:tc>
      </w:tr>
      <w:tr w:rsidR="000C2F9D" w:rsidTr="000C2F9D">
        <w:tc>
          <w:tcPr>
            <w:tcW w:w="2193" w:type="dxa"/>
          </w:tcPr>
          <w:p w:rsidR="000C2F9D" w:rsidRDefault="000C2F9D" w:rsidP="006D51F2">
            <w:pPr>
              <w:spacing w:line="360" w:lineRule="exact"/>
              <w:rPr>
                <w:rFonts w:ascii="Arial" w:hAnsi="Arial" w:cs="Arial"/>
              </w:rPr>
            </w:pPr>
            <w:r>
              <w:rPr>
                <w:rFonts w:ascii="Arial" w:hAnsi="Arial" w:cs="Arial"/>
              </w:rPr>
              <w:t>Ort</w:t>
            </w:r>
          </w:p>
        </w:tc>
        <w:tc>
          <w:tcPr>
            <w:tcW w:w="1204" w:type="dxa"/>
          </w:tcPr>
          <w:p w:rsidR="000C2F9D" w:rsidRDefault="000C2F9D" w:rsidP="006D51F2">
            <w:pPr>
              <w:spacing w:line="360" w:lineRule="exact"/>
              <w:rPr>
                <w:rFonts w:ascii="Arial" w:hAnsi="Arial" w:cs="Arial"/>
              </w:rPr>
            </w:pPr>
            <w:r>
              <w:rPr>
                <w:rFonts w:ascii="Arial" w:hAnsi="Arial" w:cs="Arial"/>
              </w:rPr>
              <w:t>Datum</w:t>
            </w:r>
          </w:p>
        </w:tc>
        <w:tc>
          <w:tcPr>
            <w:tcW w:w="3119" w:type="dxa"/>
          </w:tcPr>
          <w:p w:rsidR="000C2F9D" w:rsidRDefault="000C2F9D" w:rsidP="006D51F2">
            <w:pPr>
              <w:spacing w:line="360" w:lineRule="exact"/>
              <w:rPr>
                <w:rFonts w:ascii="Arial" w:hAnsi="Arial" w:cs="Arial"/>
              </w:rPr>
            </w:pPr>
            <w:r>
              <w:rPr>
                <w:rFonts w:ascii="Arial" w:hAnsi="Arial" w:cs="Arial"/>
              </w:rPr>
              <w:t>Unterschrift Schüler/in</w:t>
            </w:r>
          </w:p>
        </w:tc>
        <w:tc>
          <w:tcPr>
            <w:tcW w:w="3055" w:type="dxa"/>
          </w:tcPr>
          <w:p w:rsidR="000C2F9D" w:rsidRDefault="000C2F9D" w:rsidP="006D51F2">
            <w:pPr>
              <w:spacing w:line="360" w:lineRule="exact"/>
              <w:rPr>
                <w:rFonts w:ascii="Arial" w:hAnsi="Arial" w:cs="Arial"/>
              </w:rPr>
            </w:pPr>
            <w:r>
              <w:rPr>
                <w:rFonts w:ascii="Arial" w:hAnsi="Arial" w:cs="Arial"/>
              </w:rPr>
              <w:t>Sorgeberechtigte</w:t>
            </w:r>
          </w:p>
        </w:tc>
      </w:tr>
    </w:tbl>
    <w:p w:rsidR="00F70C66" w:rsidRPr="0002339E" w:rsidRDefault="00F70C66" w:rsidP="0002339E">
      <w:pPr>
        <w:spacing w:line="120" w:lineRule="exact"/>
        <w:rPr>
          <w:rFonts w:ascii="Arial" w:hAnsi="Arial" w:cs="Arial"/>
          <w:sz w:val="12"/>
        </w:rPr>
      </w:pPr>
    </w:p>
    <w:sectPr w:rsidR="00F70C66" w:rsidRPr="0002339E" w:rsidSect="001755EE">
      <w:type w:val="continuous"/>
      <w:pgSz w:w="11906" w:h="16838" w:code="9"/>
      <w:pgMar w:top="1418" w:right="907" w:bottom="907" w:left="1418"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7F" w:rsidRDefault="004C617F" w:rsidP="009E13EB">
      <w:pPr>
        <w:spacing w:line="240" w:lineRule="auto"/>
      </w:pPr>
      <w:r>
        <w:separator/>
      </w:r>
    </w:p>
  </w:endnote>
  <w:endnote w:type="continuationSeparator" w:id="0">
    <w:p w:rsidR="004C617F" w:rsidRDefault="004C617F" w:rsidP="009E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BC" w:rsidRPr="000D2349" w:rsidRDefault="00E246BC" w:rsidP="002D7A2D">
    <w:pPr>
      <w:pStyle w:val="Fuzeile"/>
      <w:spacing w:line="240" w:lineRule="aut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7F" w:rsidRDefault="004C617F" w:rsidP="009E13EB">
      <w:pPr>
        <w:spacing w:line="240" w:lineRule="auto"/>
      </w:pPr>
      <w:r>
        <w:separator/>
      </w:r>
    </w:p>
  </w:footnote>
  <w:footnote w:type="continuationSeparator" w:id="0">
    <w:p w:rsidR="004C617F" w:rsidRDefault="004C617F" w:rsidP="009E13EB">
      <w:pPr>
        <w:spacing w:line="240" w:lineRule="auto"/>
      </w:pPr>
      <w:r>
        <w:continuationSeparator/>
      </w:r>
    </w:p>
  </w:footnote>
  <w:footnote w:id="1">
    <w:p w:rsidR="00165264" w:rsidRDefault="00165264" w:rsidP="00165264">
      <w:pPr>
        <w:pStyle w:val="Funotentext"/>
      </w:pPr>
      <w:r>
        <w:rPr>
          <w:rStyle w:val="Funotenzeichen"/>
        </w:rPr>
        <w:footnoteRef/>
      </w:r>
      <w:r>
        <w:t xml:space="preserve"> vgl. dazu die gesonderten Regelungen auf Seite 2.</w:t>
      </w:r>
    </w:p>
  </w:footnote>
  <w:footnote w:id="2">
    <w:p w:rsidR="00F73254" w:rsidRDefault="00F73254">
      <w:pPr>
        <w:pStyle w:val="Funotentext"/>
      </w:pPr>
      <w:r>
        <w:rPr>
          <w:rStyle w:val="Funotenzeichen"/>
        </w:rPr>
        <w:footnoteRef/>
      </w:r>
      <w:r>
        <w:t xml:space="preserve"> </w:t>
      </w:r>
      <w:hyperlink r:id="rId1" w:history="1">
        <w:r w:rsidRPr="00464985">
          <w:rPr>
            <w:rStyle w:val="Hyperlink"/>
            <w:rFonts w:cs="Arial"/>
          </w:rPr>
          <w:t>https://www.rki.de/DE/Content/InfAZ/N/Neuartiges_Coronavirus/Risikogruppen.html</w:t>
        </w:r>
      </w:hyperlink>
      <w:r>
        <w:t xml:space="preserve"> z. B.: verschiedene Grunderkrankungen wie z.B. Herzkreislauferkrankungen, Diabetes, Erkrankungen des Atmungssystems, der Leber und der Niere sowie Krebserkrankungen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BC" w:rsidRDefault="00E246BC" w:rsidP="00FD70AE">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DB187B">
      <w:rPr>
        <w:rStyle w:val="Seitenzahl"/>
        <w:noProof/>
      </w:rPr>
      <w:t>2</w:t>
    </w:r>
    <w:r>
      <w:rPr>
        <w:rStyle w:val="Seitenzahl"/>
      </w:rPr>
      <w:fldChar w:fldCharType="end"/>
    </w:r>
    <w:r>
      <w:rPr>
        <w:rStyle w:val="Seitenzahl"/>
      </w:rPr>
      <w:t xml:space="preserve"> -</w:t>
    </w:r>
  </w:p>
  <w:p w:rsidR="00E246BC" w:rsidRPr="00300B09" w:rsidRDefault="00E246BC" w:rsidP="003F2371">
    <w:pPr>
      <w:pStyle w:val="Kopfzeile"/>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87B" w:rsidRPr="00062F45" w:rsidRDefault="00DB187B" w:rsidP="00DB187B">
    <w:pPr>
      <w:pStyle w:val="Kopfzeile"/>
      <w:spacing w:line="0" w:lineRule="atLeast"/>
      <w:rPr>
        <w:sz w:val="24"/>
        <w:szCs w:val="24"/>
      </w:rPr>
    </w:pPr>
    <w:r w:rsidRPr="00062F45">
      <w:rPr>
        <w:sz w:val="24"/>
        <w:szCs w:val="24"/>
      </w:rPr>
      <w:t xml:space="preserve">-- Kopf Schule </w:t>
    </w:r>
    <w:r>
      <w:rPr>
        <w:sz w:val="24"/>
        <w:szCs w:val="24"/>
      </w:rPr>
      <w:t>(</w:t>
    </w:r>
    <w:r>
      <w:rPr>
        <w:sz w:val="24"/>
        <w:szCs w:val="24"/>
      </w:rPr>
      <w:t xml:space="preserve">Ersatzschule oder betreuende Schule) </w:t>
    </w:r>
    <w:r w:rsidRPr="00062F45">
      <w:rPr>
        <w:sz w:val="24"/>
        <w:szCs w:val="24"/>
      </w:rPr>
      <w:t>--</w:t>
    </w:r>
  </w:p>
  <w:p w:rsidR="00E246BC" w:rsidRPr="00DB187B" w:rsidRDefault="00E246BC" w:rsidP="00DB18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7918"/>
    <w:multiLevelType w:val="hybridMultilevel"/>
    <w:tmpl w:val="B354248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C161E4"/>
    <w:multiLevelType w:val="hybridMultilevel"/>
    <w:tmpl w:val="D6E4689E"/>
    <w:lvl w:ilvl="0" w:tplc="9D62400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EE3917"/>
    <w:multiLevelType w:val="hybridMultilevel"/>
    <w:tmpl w:val="D804C7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F518DD"/>
    <w:multiLevelType w:val="hybridMultilevel"/>
    <w:tmpl w:val="56B0380A"/>
    <w:lvl w:ilvl="0" w:tplc="4C90B5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01A6447"/>
    <w:multiLevelType w:val="hybridMultilevel"/>
    <w:tmpl w:val="15363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5937A3"/>
    <w:multiLevelType w:val="hybridMultilevel"/>
    <w:tmpl w:val="5C06EE2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955644"/>
    <w:multiLevelType w:val="hybridMultilevel"/>
    <w:tmpl w:val="93C42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2613E9"/>
    <w:multiLevelType w:val="hybridMultilevel"/>
    <w:tmpl w:val="2EA03A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FD3270"/>
    <w:multiLevelType w:val="hybridMultilevel"/>
    <w:tmpl w:val="5854268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8"/>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4"/>
    <w:rsid w:val="0000021F"/>
    <w:rsid w:val="000017D1"/>
    <w:rsid w:val="00010CA1"/>
    <w:rsid w:val="0002339E"/>
    <w:rsid w:val="0002526F"/>
    <w:rsid w:val="00087533"/>
    <w:rsid w:val="00097FA8"/>
    <w:rsid w:val="000C2F9D"/>
    <w:rsid w:val="000C3EAF"/>
    <w:rsid w:val="000C78B0"/>
    <w:rsid w:val="000D2349"/>
    <w:rsid w:val="000D4B38"/>
    <w:rsid w:val="000F7044"/>
    <w:rsid w:val="001038EF"/>
    <w:rsid w:val="00146E0A"/>
    <w:rsid w:val="00165264"/>
    <w:rsid w:val="001755EE"/>
    <w:rsid w:val="001A2983"/>
    <w:rsid w:val="001B3D69"/>
    <w:rsid w:val="001D57CD"/>
    <w:rsid w:val="001E1788"/>
    <w:rsid w:val="001E6803"/>
    <w:rsid w:val="002055D7"/>
    <w:rsid w:val="00206612"/>
    <w:rsid w:val="002151E8"/>
    <w:rsid w:val="00252329"/>
    <w:rsid w:val="00261E1B"/>
    <w:rsid w:val="002C66A6"/>
    <w:rsid w:val="002D7A2D"/>
    <w:rsid w:val="00300B09"/>
    <w:rsid w:val="00311A98"/>
    <w:rsid w:val="00314274"/>
    <w:rsid w:val="0036051C"/>
    <w:rsid w:val="003776D8"/>
    <w:rsid w:val="003B58AD"/>
    <w:rsid w:val="003C168B"/>
    <w:rsid w:val="003F2371"/>
    <w:rsid w:val="003F310A"/>
    <w:rsid w:val="004022E8"/>
    <w:rsid w:val="00415810"/>
    <w:rsid w:val="00421AC4"/>
    <w:rsid w:val="00436373"/>
    <w:rsid w:val="004429AF"/>
    <w:rsid w:val="00442C68"/>
    <w:rsid w:val="00461313"/>
    <w:rsid w:val="004843F3"/>
    <w:rsid w:val="004935A9"/>
    <w:rsid w:val="004C617F"/>
    <w:rsid w:val="004E1D7F"/>
    <w:rsid w:val="004F6644"/>
    <w:rsid w:val="00500146"/>
    <w:rsid w:val="00503F4C"/>
    <w:rsid w:val="00517F78"/>
    <w:rsid w:val="00521708"/>
    <w:rsid w:val="00521AF9"/>
    <w:rsid w:val="00581A7A"/>
    <w:rsid w:val="005A3EE9"/>
    <w:rsid w:val="005C370E"/>
    <w:rsid w:val="006059BD"/>
    <w:rsid w:val="006154A9"/>
    <w:rsid w:val="00616161"/>
    <w:rsid w:val="0061695F"/>
    <w:rsid w:val="0063008F"/>
    <w:rsid w:val="00694EFC"/>
    <w:rsid w:val="006C38A8"/>
    <w:rsid w:val="006D51F2"/>
    <w:rsid w:val="007A69ED"/>
    <w:rsid w:val="00814F85"/>
    <w:rsid w:val="0082049B"/>
    <w:rsid w:val="00840494"/>
    <w:rsid w:val="00862459"/>
    <w:rsid w:val="008759FB"/>
    <w:rsid w:val="008A248F"/>
    <w:rsid w:val="008A2888"/>
    <w:rsid w:val="008B4CEF"/>
    <w:rsid w:val="008B5A3C"/>
    <w:rsid w:val="008D0464"/>
    <w:rsid w:val="009057F6"/>
    <w:rsid w:val="009277FF"/>
    <w:rsid w:val="00960958"/>
    <w:rsid w:val="0096733A"/>
    <w:rsid w:val="0097205F"/>
    <w:rsid w:val="0097751C"/>
    <w:rsid w:val="0098500E"/>
    <w:rsid w:val="009A7B09"/>
    <w:rsid w:val="009C71FE"/>
    <w:rsid w:val="009D0EB9"/>
    <w:rsid w:val="009E13EB"/>
    <w:rsid w:val="009E1999"/>
    <w:rsid w:val="00A05EE5"/>
    <w:rsid w:val="00A153D0"/>
    <w:rsid w:val="00A711D3"/>
    <w:rsid w:val="00A764AD"/>
    <w:rsid w:val="00A8309C"/>
    <w:rsid w:val="00A847D6"/>
    <w:rsid w:val="00A909C4"/>
    <w:rsid w:val="00B2024D"/>
    <w:rsid w:val="00B7638C"/>
    <w:rsid w:val="00B80269"/>
    <w:rsid w:val="00B96CAB"/>
    <w:rsid w:val="00BE41E2"/>
    <w:rsid w:val="00C0250A"/>
    <w:rsid w:val="00C62810"/>
    <w:rsid w:val="00C90C84"/>
    <w:rsid w:val="00CE0086"/>
    <w:rsid w:val="00D23E66"/>
    <w:rsid w:val="00D66B98"/>
    <w:rsid w:val="00D91C17"/>
    <w:rsid w:val="00DB187B"/>
    <w:rsid w:val="00DB56EA"/>
    <w:rsid w:val="00DC6D23"/>
    <w:rsid w:val="00DE1684"/>
    <w:rsid w:val="00E04B77"/>
    <w:rsid w:val="00E149D3"/>
    <w:rsid w:val="00E149D9"/>
    <w:rsid w:val="00E246BC"/>
    <w:rsid w:val="00E40035"/>
    <w:rsid w:val="00E5784E"/>
    <w:rsid w:val="00E63338"/>
    <w:rsid w:val="00E66078"/>
    <w:rsid w:val="00E669F5"/>
    <w:rsid w:val="00E717C2"/>
    <w:rsid w:val="00ED0325"/>
    <w:rsid w:val="00F137ED"/>
    <w:rsid w:val="00F55E6D"/>
    <w:rsid w:val="00F60B86"/>
    <w:rsid w:val="00F701C3"/>
    <w:rsid w:val="00F70C66"/>
    <w:rsid w:val="00F73254"/>
    <w:rsid w:val="00F76DDA"/>
    <w:rsid w:val="00FD70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D6FBB6"/>
  <w15:docId w15:val="{0FEA8654-F510-4C5B-AB10-703088D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70E"/>
    <w:pPr>
      <w:spacing w:after="0" w:line="288" w:lineRule="atLeast"/>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7C2"/>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E717C2"/>
    <w:rPr>
      <w:sz w:val="16"/>
    </w:rPr>
  </w:style>
  <w:style w:type="paragraph" w:styleId="Fuzeile">
    <w:name w:val="footer"/>
    <w:basedOn w:val="Standard"/>
    <w:link w:val="FuzeileZchn"/>
    <w:unhideWhenUsed/>
    <w:rsid w:val="0098500E"/>
    <w:pPr>
      <w:tabs>
        <w:tab w:val="center" w:pos="4536"/>
        <w:tab w:val="right" w:pos="9072"/>
      </w:tabs>
      <w:spacing w:line="200" w:lineRule="atLeast"/>
    </w:pPr>
    <w:rPr>
      <w:sz w:val="16"/>
    </w:rPr>
  </w:style>
  <w:style w:type="character" w:customStyle="1" w:styleId="FuzeileZchn">
    <w:name w:val="Fußzeile Zchn"/>
    <w:basedOn w:val="Absatz-Standardschriftart"/>
    <w:link w:val="Fuzeile"/>
    <w:rsid w:val="0098500E"/>
    <w:rPr>
      <w:sz w:val="16"/>
    </w:rPr>
  </w:style>
  <w:style w:type="table" w:styleId="Tabellenraster">
    <w:name w:val="Table Grid"/>
    <w:basedOn w:val="NormaleTabelle"/>
    <w:uiPriority w:val="39"/>
    <w:rsid w:val="006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461313"/>
    <w:pPr>
      <w:spacing w:line="160" w:lineRule="atLeast"/>
    </w:pPr>
    <w:rPr>
      <w:sz w:val="14"/>
    </w:rPr>
  </w:style>
  <w:style w:type="paragraph" w:customStyle="1" w:styleId="Absender">
    <w:name w:val="Absender"/>
    <w:basedOn w:val="Standard"/>
    <w:qFormat/>
    <w:rsid w:val="00461313"/>
    <w:pPr>
      <w:spacing w:line="220" w:lineRule="atLeast"/>
      <w:jc w:val="right"/>
    </w:pPr>
    <w:rPr>
      <w:sz w:val="19"/>
    </w:rPr>
  </w:style>
  <w:style w:type="paragraph" w:styleId="Datum">
    <w:name w:val="Date"/>
    <w:basedOn w:val="Standard"/>
    <w:next w:val="Standard"/>
    <w:link w:val="DatumZchn"/>
    <w:uiPriority w:val="99"/>
    <w:semiHidden/>
    <w:unhideWhenUsed/>
    <w:rsid w:val="00517F78"/>
  </w:style>
  <w:style w:type="character" w:customStyle="1" w:styleId="DatumZchn">
    <w:name w:val="Datum Zchn"/>
    <w:basedOn w:val="Absatz-Standardschriftart"/>
    <w:link w:val="Datum"/>
    <w:uiPriority w:val="99"/>
    <w:semiHidden/>
    <w:rsid w:val="00517F78"/>
    <w:rPr>
      <w:sz w:val="24"/>
    </w:rPr>
  </w:style>
  <w:style w:type="paragraph" w:customStyle="1" w:styleId="Verborgen">
    <w:name w:val="Verborgen"/>
    <w:basedOn w:val="Standard"/>
    <w:rsid w:val="002055D7"/>
    <w:pPr>
      <w:tabs>
        <w:tab w:val="left" w:pos="0"/>
      </w:tabs>
      <w:spacing w:line="360" w:lineRule="auto"/>
      <w:ind w:left="-284"/>
    </w:pPr>
    <w:rPr>
      <w:rFonts w:ascii="Arial" w:eastAsia="Times New Roman" w:hAnsi="Arial" w:cs="Times New Roman"/>
      <w:vanish/>
      <w:color w:val="0000FF"/>
      <w:sz w:val="20"/>
      <w:szCs w:val="20"/>
      <w:lang w:eastAsia="de-DE"/>
    </w:rPr>
  </w:style>
  <w:style w:type="character" w:styleId="Hyperlink">
    <w:name w:val="Hyperlink"/>
    <w:uiPriority w:val="99"/>
    <w:rsid w:val="002055D7"/>
    <w:rPr>
      <w:rFonts w:ascii="Arial" w:hAnsi="Arial"/>
      <w:color w:val="0000FF"/>
      <w:sz w:val="24"/>
      <w:szCs w:val="24"/>
      <w:u w:val="single"/>
    </w:rPr>
  </w:style>
  <w:style w:type="paragraph" w:customStyle="1" w:styleId="Geschftszeichen">
    <w:name w:val="Geschäftszeichen"/>
    <w:basedOn w:val="Standard"/>
    <w:rsid w:val="002055D7"/>
    <w:pPr>
      <w:spacing w:line="240" w:lineRule="auto"/>
      <w:jc w:val="right"/>
    </w:pPr>
    <w:rPr>
      <w:rFonts w:ascii="Arial" w:eastAsia="Times New Roman" w:hAnsi="Arial" w:cs="Times New Roman"/>
      <w:szCs w:val="24"/>
      <w:lang w:eastAsia="de-DE"/>
    </w:rPr>
  </w:style>
  <w:style w:type="character" w:styleId="Seitenzahl">
    <w:name w:val="page number"/>
    <w:rsid w:val="00FD70AE"/>
    <w:rPr>
      <w:rFonts w:ascii="Arial" w:hAnsi="Arial"/>
      <w:sz w:val="24"/>
      <w:szCs w:val="24"/>
    </w:rPr>
  </w:style>
  <w:style w:type="paragraph" w:styleId="Sprechblasentext">
    <w:name w:val="Balloon Text"/>
    <w:basedOn w:val="Standard"/>
    <w:link w:val="SprechblasentextZchn"/>
    <w:uiPriority w:val="99"/>
    <w:semiHidden/>
    <w:unhideWhenUsed/>
    <w:rsid w:val="003C16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8B"/>
    <w:rPr>
      <w:rFonts w:ascii="Tahoma" w:hAnsi="Tahoma" w:cs="Tahoma"/>
      <w:sz w:val="16"/>
      <w:szCs w:val="16"/>
    </w:rPr>
  </w:style>
  <w:style w:type="paragraph" w:styleId="Listenabsatz">
    <w:name w:val="List Paragraph"/>
    <w:basedOn w:val="Standard"/>
    <w:uiPriority w:val="34"/>
    <w:rsid w:val="001755EE"/>
    <w:pPr>
      <w:ind w:left="720"/>
      <w:contextualSpacing/>
    </w:pPr>
  </w:style>
  <w:style w:type="paragraph" w:styleId="StandardWeb">
    <w:name w:val="Normal (Web)"/>
    <w:basedOn w:val="Standard"/>
    <w:uiPriority w:val="99"/>
    <w:semiHidden/>
    <w:unhideWhenUsed/>
    <w:rsid w:val="001755EE"/>
    <w:pPr>
      <w:spacing w:before="100" w:beforeAutospacing="1" w:after="100" w:afterAutospacing="1" w:line="240" w:lineRule="auto"/>
    </w:pPr>
    <w:rPr>
      <w:rFonts w:ascii="Times New Roman" w:eastAsia="Times New Roman" w:hAnsi="Times New Roman" w:cs="Times New Roman"/>
      <w:szCs w:val="24"/>
      <w:lang w:eastAsia="de-DE"/>
    </w:rPr>
  </w:style>
  <w:style w:type="paragraph" w:styleId="Funotentext">
    <w:name w:val="footnote text"/>
    <w:basedOn w:val="Standard"/>
    <w:link w:val="FunotentextZchn"/>
    <w:uiPriority w:val="99"/>
    <w:semiHidden/>
    <w:unhideWhenUsed/>
    <w:rsid w:val="00F73254"/>
    <w:pPr>
      <w:spacing w:line="240" w:lineRule="auto"/>
    </w:pPr>
    <w:rPr>
      <w:sz w:val="20"/>
      <w:szCs w:val="20"/>
    </w:rPr>
  </w:style>
  <w:style w:type="character" w:customStyle="1" w:styleId="FunotentextZchn">
    <w:name w:val="Fußnotentext Zchn"/>
    <w:basedOn w:val="Absatz-Standardschriftart"/>
    <w:link w:val="Funotentext"/>
    <w:uiPriority w:val="99"/>
    <w:semiHidden/>
    <w:rsid w:val="00F73254"/>
    <w:rPr>
      <w:sz w:val="20"/>
      <w:szCs w:val="20"/>
    </w:rPr>
  </w:style>
  <w:style w:type="character" w:styleId="Funotenzeichen">
    <w:name w:val="footnote reference"/>
    <w:basedOn w:val="Absatz-Standardschriftart"/>
    <w:uiPriority w:val="99"/>
    <w:semiHidden/>
    <w:unhideWhenUsed/>
    <w:rsid w:val="00F73254"/>
    <w:rPr>
      <w:vertAlign w:val="superscript"/>
    </w:rPr>
  </w:style>
  <w:style w:type="character" w:styleId="Kommentarzeichen">
    <w:name w:val="annotation reference"/>
    <w:basedOn w:val="Absatz-Standardschriftart"/>
    <w:uiPriority w:val="99"/>
    <w:semiHidden/>
    <w:unhideWhenUsed/>
    <w:rsid w:val="00F60B86"/>
    <w:rPr>
      <w:sz w:val="16"/>
      <w:szCs w:val="16"/>
    </w:rPr>
  </w:style>
  <w:style w:type="paragraph" w:styleId="Kommentartext">
    <w:name w:val="annotation text"/>
    <w:basedOn w:val="Standard"/>
    <w:link w:val="KommentartextZchn"/>
    <w:uiPriority w:val="99"/>
    <w:unhideWhenUsed/>
    <w:rsid w:val="00F60B86"/>
    <w:pPr>
      <w:spacing w:line="240" w:lineRule="auto"/>
    </w:pPr>
    <w:rPr>
      <w:sz w:val="20"/>
      <w:szCs w:val="20"/>
    </w:rPr>
  </w:style>
  <w:style w:type="character" w:customStyle="1" w:styleId="KommentartextZchn">
    <w:name w:val="Kommentartext Zchn"/>
    <w:basedOn w:val="Absatz-Standardschriftart"/>
    <w:link w:val="Kommentartext"/>
    <w:uiPriority w:val="99"/>
    <w:rsid w:val="00F60B86"/>
    <w:rPr>
      <w:sz w:val="20"/>
      <w:szCs w:val="20"/>
    </w:rPr>
  </w:style>
  <w:style w:type="paragraph" w:styleId="Kommentarthema">
    <w:name w:val="annotation subject"/>
    <w:basedOn w:val="Kommentartext"/>
    <w:next w:val="Kommentartext"/>
    <w:link w:val="KommentarthemaZchn"/>
    <w:uiPriority w:val="99"/>
    <w:semiHidden/>
    <w:unhideWhenUsed/>
    <w:rsid w:val="00F60B86"/>
    <w:rPr>
      <w:b/>
      <w:bCs/>
    </w:rPr>
  </w:style>
  <w:style w:type="character" w:customStyle="1" w:styleId="KommentarthemaZchn">
    <w:name w:val="Kommentarthema Zchn"/>
    <w:basedOn w:val="KommentartextZchn"/>
    <w:link w:val="Kommentarthema"/>
    <w:uiPriority w:val="99"/>
    <w:semiHidden/>
    <w:rsid w:val="00F60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1875658">
      <w:bodyDiv w:val="1"/>
      <w:marLeft w:val="0"/>
      <w:marRight w:val="0"/>
      <w:marTop w:val="0"/>
      <w:marBottom w:val="0"/>
      <w:divBdr>
        <w:top w:val="none" w:sz="0" w:space="0" w:color="auto"/>
        <w:left w:val="none" w:sz="0" w:space="0" w:color="auto"/>
        <w:bottom w:val="none" w:sz="0" w:space="0" w:color="auto"/>
        <w:right w:val="none" w:sz="0" w:space="0" w:color="auto"/>
      </w:divBdr>
    </w:div>
    <w:div w:id="627053845">
      <w:bodyDiv w:val="1"/>
      <w:marLeft w:val="0"/>
      <w:marRight w:val="0"/>
      <w:marTop w:val="0"/>
      <w:marBottom w:val="0"/>
      <w:divBdr>
        <w:top w:val="none" w:sz="0" w:space="0" w:color="auto"/>
        <w:left w:val="none" w:sz="0" w:space="0" w:color="auto"/>
        <w:bottom w:val="none" w:sz="0" w:space="0" w:color="auto"/>
        <w:right w:val="none" w:sz="0" w:space="0" w:color="auto"/>
      </w:divBdr>
    </w:div>
    <w:div w:id="655572551">
      <w:bodyDiv w:val="1"/>
      <w:marLeft w:val="0"/>
      <w:marRight w:val="0"/>
      <w:marTop w:val="0"/>
      <w:marBottom w:val="0"/>
      <w:divBdr>
        <w:top w:val="none" w:sz="0" w:space="0" w:color="auto"/>
        <w:left w:val="none" w:sz="0" w:space="0" w:color="auto"/>
        <w:bottom w:val="none" w:sz="0" w:space="0" w:color="auto"/>
        <w:right w:val="none" w:sz="0" w:space="0" w:color="auto"/>
      </w:divBdr>
    </w:div>
    <w:div w:id="1288049873">
      <w:bodyDiv w:val="1"/>
      <w:marLeft w:val="0"/>
      <w:marRight w:val="0"/>
      <w:marTop w:val="0"/>
      <w:marBottom w:val="0"/>
      <w:divBdr>
        <w:top w:val="none" w:sz="0" w:space="0" w:color="auto"/>
        <w:left w:val="none" w:sz="0" w:space="0" w:color="auto"/>
        <w:bottom w:val="none" w:sz="0" w:space="0" w:color="auto"/>
        <w:right w:val="none" w:sz="0" w:space="0" w:color="auto"/>
      </w:divBdr>
      <w:divsChild>
        <w:div w:id="267204377">
          <w:marLeft w:val="0"/>
          <w:marRight w:val="0"/>
          <w:marTop w:val="150"/>
          <w:marBottom w:val="0"/>
          <w:divBdr>
            <w:top w:val="none" w:sz="0" w:space="0" w:color="auto"/>
            <w:left w:val="none" w:sz="0" w:space="0" w:color="auto"/>
            <w:bottom w:val="none" w:sz="0" w:space="0" w:color="auto"/>
            <w:right w:val="none" w:sz="0" w:space="0" w:color="auto"/>
          </w:divBdr>
          <w:divsChild>
            <w:div w:id="244807896">
              <w:marLeft w:val="0"/>
              <w:marRight w:val="0"/>
              <w:marTop w:val="0"/>
              <w:marBottom w:val="0"/>
              <w:divBdr>
                <w:top w:val="none" w:sz="0" w:space="0" w:color="auto"/>
                <w:left w:val="none" w:sz="0" w:space="0" w:color="auto"/>
                <w:bottom w:val="none" w:sz="0" w:space="0" w:color="auto"/>
                <w:right w:val="none" w:sz="0" w:space="0" w:color="auto"/>
              </w:divBdr>
              <w:divsChild>
                <w:div w:id="1026905311">
                  <w:marLeft w:val="0"/>
                  <w:marRight w:val="0"/>
                  <w:marTop w:val="0"/>
                  <w:marBottom w:val="0"/>
                  <w:divBdr>
                    <w:top w:val="none" w:sz="0" w:space="0" w:color="auto"/>
                    <w:left w:val="none" w:sz="0" w:space="0" w:color="auto"/>
                    <w:bottom w:val="none" w:sz="0" w:space="0" w:color="auto"/>
                    <w:right w:val="none" w:sz="0" w:space="0" w:color="auto"/>
                  </w:divBdr>
                  <w:divsChild>
                    <w:div w:id="25450129">
                      <w:marLeft w:val="405"/>
                      <w:marRight w:val="75"/>
                      <w:marTop w:val="0"/>
                      <w:marBottom w:val="0"/>
                      <w:divBdr>
                        <w:top w:val="none" w:sz="0" w:space="0" w:color="auto"/>
                        <w:left w:val="none" w:sz="0" w:space="0" w:color="auto"/>
                        <w:bottom w:val="none" w:sz="0" w:space="0" w:color="auto"/>
                        <w:right w:val="none" w:sz="0" w:space="0" w:color="auto"/>
                      </w:divBdr>
                      <w:divsChild>
                        <w:div w:id="18922306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ki.de/DE/Content/InfAZ/N/Neuartiges_Coronavirus/Risikogrupp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lle\Vorlagen\Zentrale%20Vorlagen\KopfBescheinig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5265-0C58-4C07-B233-77564477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KopfBescheinigung</Template>
  <TotalTime>0</TotalTime>
  <Pages>2</Pages>
  <Words>713</Words>
  <Characters>4493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Brief</vt:lpstr>
    </vt:vector>
  </TitlesOfParts>
  <Company>Land SH</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Kruse, Eckhard (MBWK)</dc:creator>
  <cp:lastModifiedBy>Lutter, Annette (MBWK)</cp:lastModifiedBy>
  <cp:revision>8</cp:revision>
  <cp:lastPrinted>2017-06-26T07:51:00Z</cp:lastPrinted>
  <dcterms:created xsi:type="dcterms:W3CDTF">2020-04-07T08:07:00Z</dcterms:created>
  <dcterms:modified xsi:type="dcterms:W3CDTF">2020-04-08T08:58:00Z</dcterms:modified>
</cp:coreProperties>
</file>